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908" w14:textId="235F71A5" w:rsidR="00C502F1" w:rsidRPr="00E736C2" w:rsidRDefault="00C502F1" w:rsidP="00C502F1">
      <w:pPr>
        <w:pStyle w:val="Footer"/>
        <w:jc w:val="center"/>
        <w:rPr>
          <w:rFonts w:ascii="Times New Roman" w:hAnsi="Times New Roman" w:cs="Times New Roman"/>
        </w:rPr>
      </w:pPr>
    </w:p>
    <w:p w14:paraId="1F977A32" w14:textId="2C124715" w:rsidR="004C5C09" w:rsidRPr="00E736C2" w:rsidRDefault="004C5C09" w:rsidP="00C502F1">
      <w:pPr>
        <w:pStyle w:val="Footer"/>
        <w:jc w:val="center"/>
        <w:rPr>
          <w:rFonts w:ascii="Times New Roman" w:hAnsi="Times New Roman" w:cs="Times New Roman"/>
        </w:rPr>
      </w:pPr>
    </w:p>
    <w:p w14:paraId="04BEACD0" w14:textId="77777777" w:rsidR="002F0714" w:rsidRPr="00E736C2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ab/>
      </w:r>
      <w:r w:rsidRPr="00E736C2">
        <w:rPr>
          <w:rFonts w:ascii="Times New Roman" w:hAnsi="Times New Roman" w:cs="Times New Roman"/>
          <w:b/>
        </w:rPr>
        <w:tab/>
      </w:r>
    </w:p>
    <w:p w14:paraId="3E81C15A" w14:textId="68E46642" w:rsidR="003A17D3" w:rsidRPr="00E736C2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20</w:t>
      </w:r>
      <w:r w:rsidR="00B27B49" w:rsidRPr="00E736C2">
        <w:rPr>
          <w:rFonts w:ascii="Times New Roman" w:hAnsi="Times New Roman" w:cs="Times New Roman"/>
          <w:b/>
        </w:rPr>
        <w:t>2</w:t>
      </w:r>
      <w:r w:rsidR="007D43AF">
        <w:rPr>
          <w:rFonts w:ascii="Times New Roman" w:hAnsi="Times New Roman" w:cs="Times New Roman"/>
          <w:b/>
        </w:rPr>
        <w:t>4</w:t>
      </w:r>
      <w:r w:rsidRPr="00E736C2">
        <w:rPr>
          <w:rFonts w:ascii="Times New Roman" w:hAnsi="Times New Roman" w:cs="Times New Roman"/>
          <w:b/>
        </w:rPr>
        <w:t xml:space="preserve"> Vermont Department of Public Safety</w:t>
      </w:r>
      <w:r w:rsidR="00B373BD" w:rsidRPr="00E736C2">
        <w:rPr>
          <w:rFonts w:ascii="Times New Roman" w:hAnsi="Times New Roman" w:cs="Times New Roman"/>
          <w:b/>
        </w:rPr>
        <w:t xml:space="preserve"> </w:t>
      </w:r>
    </w:p>
    <w:p w14:paraId="1F38B249" w14:textId="58A60F92" w:rsidR="00FE563D" w:rsidRPr="00E736C2" w:rsidRDefault="00C502F1" w:rsidP="009A2651">
      <w:pPr>
        <w:spacing w:before="0" w:after="240"/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Application Signature Page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5B32A0" w:rsidRPr="00E736C2" w14:paraId="54504E62" w14:textId="77777777" w:rsidTr="00A93490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84948" w14:textId="578C23A0" w:rsidR="005B32A0" w:rsidRPr="00E736C2" w:rsidRDefault="005B32A0" w:rsidP="005B32A0">
            <w:pPr>
              <w:pStyle w:val="Heading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>Instructions:</w:t>
            </w:r>
          </w:p>
        </w:tc>
      </w:tr>
    </w:tbl>
    <w:p w14:paraId="6B1BFE80" w14:textId="1112AE84" w:rsidR="003B0FED" w:rsidRPr="005D4DA6" w:rsidRDefault="00B957E4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5D4DA6">
        <w:rPr>
          <w:rFonts w:ascii="Times New Roman" w:hAnsi="Times New Roman" w:cs="Times New Roman"/>
        </w:rPr>
        <w:t>All required fields (</w:t>
      </w:r>
      <w:r w:rsidRPr="005D4DA6">
        <w:rPr>
          <w:rFonts w:ascii="Times New Roman" w:hAnsi="Times New Roman" w:cs="Times New Roman"/>
          <w:b/>
          <w:bCs/>
          <w:color w:val="FF0000"/>
        </w:rPr>
        <w:t>*</w:t>
      </w:r>
      <w:r w:rsidRPr="005D4DA6">
        <w:rPr>
          <w:rFonts w:ascii="Times New Roman" w:hAnsi="Times New Roman" w:cs="Times New Roman"/>
        </w:rPr>
        <w:t xml:space="preserve">) are to </w:t>
      </w:r>
      <w:r w:rsidR="00717ED1" w:rsidRPr="005D4DA6">
        <w:rPr>
          <w:rFonts w:ascii="Times New Roman" w:hAnsi="Times New Roman" w:cs="Times New Roman"/>
        </w:rPr>
        <w:t>be completed</w:t>
      </w:r>
      <w:r w:rsidR="00E81A09" w:rsidRPr="005D4DA6">
        <w:rPr>
          <w:rFonts w:ascii="Times New Roman" w:hAnsi="Times New Roman" w:cs="Times New Roman"/>
        </w:rPr>
        <w:t>.</w:t>
      </w:r>
    </w:p>
    <w:p w14:paraId="18AC87DA" w14:textId="2A752512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 xml:space="preserve">The signature page must be signed by both the </w:t>
      </w:r>
      <w:r w:rsidR="006D1D6A" w:rsidRPr="006D1D6A">
        <w:rPr>
          <w:rFonts w:ascii="Times New Roman" w:hAnsi="Times New Roman" w:cs="Times New Roman"/>
        </w:rPr>
        <w:t xml:space="preserve">Official Grantee Authorized Representative </w:t>
      </w:r>
      <w:r w:rsidRPr="00E736C2">
        <w:rPr>
          <w:rFonts w:ascii="Times New Roman" w:hAnsi="Times New Roman" w:cs="Times New Roman"/>
        </w:rPr>
        <w:t xml:space="preserve">and the Fiscal </w:t>
      </w:r>
      <w:r w:rsidR="00DE7EA1">
        <w:rPr>
          <w:rFonts w:ascii="Times New Roman" w:hAnsi="Times New Roman" w:cs="Times New Roman"/>
        </w:rPr>
        <w:t xml:space="preserve">Agent person if the Fiscal Agent is not the same person as the Official Grantee Authorized Representative. </w:t>
      </w:r>
    </w:p>
    <w:p w14:paraId="1B6F7ABF" w14:textId="099AF4C3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>The signature must be a physical or a digital signature. A typed name will not be accepted.</w:t>
      </w:r>
    </w:p>
    <w:p w14:paraId="3256139F" w14:textId="3B484355" w:rsidR="002F0714" w:rsidRPr="00DE7EA1" w:rsidRDefault="00DE7EA1" w:rsidP="00DE7EA1">
      <w:pPr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 </w:t>
      </w:r>
      <w:r w:rsidR="00FE563D" w:rsidRPr="00DE7EA1">
        <w:rPr>
          <w:rFonts w:ascii="Times New Roman" w:hAnsi="Times New Roman" w:cs="Times New Roman"/>
        </w:rPr>
        <w:t>The signature page must be signed and submitted with application materials as a PDF.</w:t>
      </w:r>
      <w:r w:rsidR="00B841BB">
        <w:rPr>
          <w:rFonts w:ascii="Times New Roman" w:hAnsi="Times New Roman" w:cs="Times New Roman"/>
        </w:rPr>
        <w:br/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E736C2" w14:paraId="7F51E0C1" w14:textId="77777777" w:rsidTr="00191EF2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3A74BB44" w:rsidR="004C5C09" w:rsidRPr="00E736C2" w:rsidRDefault="006859F8" w:rsidP="005B32A0">
            <w:pPr>
              <w:pStyle w:val="Heading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Hlk30515330"/>
            <w:r w:rsidRPr="006859F8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="004C5C09" w:rsidRPr="00E736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My agency is applying in response to the following RFP: </w:t>
            </w:r>
          </w:p>
        </w:tc>
      </w:tr>
    </w:tbl>
    <w:bookmarkEnd w:id="0"/>
    <w:p w14:paraId="271CDC51" w14:textId="4E53AAB9" w:rsidR="00420FBC" w:rsidRPr="00E736C2" w:rsidRDefault="005D4DA6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8860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>202</w:t>
      </w:r>
      <w:r w:rsidR="009E30D3">
        <w:rPr>
          <w:rFonts w:ascii="Times New Roman" w:eastAsia="Times New Roman" w:hAnsi="Times New Roman" w:cs="Times New Roman"/>
          <w:color w:val="000000"/>
          <w:lang w:eastAsia="en-US"/>
        </w:rPr>
        <w:t>4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>State Homeland Security Grant Program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3EB79F10" w14:textId="2EBE4953" w:rsidR="00420FBC" w:rsidRPr="00E736C2" w:rsidRDefault="005D4DA6" w:rsidP="00CF1060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389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BA">
            <w:rPr>
              <w:rFonts w:ascii="MS Gothic" w:eastAsia="MS Gothic" w:hAnsi="MS Gothic" w:cs="Times New Roman" w:hint="eastAsia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</w:t>
      </w:r>
      <w:r w:rsidR="00CF1060" w:rsidRPr="005D4E73">
        <w:rPr>
          <w:rFonts w:ascii="Times New Roman" w:eastAsia="Times New Roman" w:hAnsi="Times New Roman" w:cs="Times New Roman"/>
          <w:color w:val="000000"/>
          <w:lang w:eastAsia="en-US"/>
        </w:rPr>
        <w:t>202</w:t>
      </w:r>
      <w:r w:rsidR="009E30D3">
        <w:rPr>
          <w:rFonts w:ascii="Times New Roman" w:eastAsia="Times New Roman" w:hAnsi="Times New Roman" w:cs="Times New Roman"/>
          <w:color w:val="000000"/>
          <w:lang w:eastAsia="en-US"/>
        </w:rPr>
        <w:t>4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9E30D3">
        <w:rPr>
          <w:rFonts w:ascii="Times New Roman" w:eastAsia="Times New Roman" w:hAnsi="Times New Roman" w:cs="Times New Roman"/>
          <w:color w:val="000000"/>
          <w:lang w:eastAsia="en-US"/>
        </w:rPr>
        <w:t>Operation Stone</w:t>
      </w:r>
      <w:r w:rsidR="0067524D">
        <w:rPr>
          <w:rFonts w:ascii="Times New Roman" w:eastAsia="Times New Roman" w:hAnsi="Times New Roman" w:cs="Times New Roman"/>
          <w:color w:val="000000"/>
          <w:lang w:eastAsia="en-US"/>
        </w:rPr>
        <w:t>g</w:t>
      </w:r>
      <w:r w:rsidR="009E30D3">
        <w:rPr>
          <w:rFonts w:ascii="Times New Roman" w:eastAsia="Times New Roman" w:hAnsi="Times New Roman" w:cs="Times New Roman"/>
          <w:color w:val="000000"/>
          <w:lang w:eastAsia="en-US"/>
        </w:rPr>
        <w:t>arden</w:t>
      </w:r>
    </w:p>
    <w:p w14:paraId="2F66A9FB" w14:textId="08AFAA89" w:rsidR="007D5E60" w:rsidRPr="00E736C2" w:rsidRDefault="007D5E60" w:rsidP="007D5E60">
      <w:pPr>
        <w:rPr>
          <w:rFonts w:ascii="Times New Roman" w:hAnsi="Times New Roman" w:cs="Times New Roman"/>
        </w:rPr>
        <w:sectPr w:rsidR="007D5E60" w:rsidRPr="00E736C2" w:rsidSect="00191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Style w:val="TableGridLight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316"/>
        <w:gridCol w:w="3332"/>
        <w:gridCol w:w="3142"/>
      </w:tblGrid>
      <w:tr w:rsidR="006D1D6A" w:rsidRPr="00E736C2" w14:paraId="2A957559" w14:textId="77777777" w:rsidTr="00CB1175">
        <w:trPr>
          <w:trHeight w:val="939"/>
        </w:trPr>
        <w:tc>
          <w:tcPr>
            <w:tcW w:w="2000" w:type="pct"/>
            <w:shd w:val="clear" w:color="auto" w:fill="DEEAF6" w:themeFill="accent1" w:themeFillTint="33"/>
          </w:tcPr>
          <w:p w14:paraId="73E8F250" w14:textId="3E3F1447" w:rsidR="006D1D6A" w:rsidRPr="00B841BB" w:rsidRDefault="00CC5A61" w:rsidP="006D1D6A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Official </w:t>
            </w:r>
            <w:r w:rsidR="00DE7EA1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rantee: </w:t>
            </w:r>
          </w:p>
          <w:p w14:paraId="2446F8DB" w14:textId="0EB5EA44" w:rsidR="006D1D6A" w:rsidRPr="00B841BB" w:rsidRDefault="006D1D6A" w:rsidP="006D1D6A">
            <w:pPr>
              <w:pStyle w:val="Heading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(Name of organization legally responsible for award and the vendor to whom payments will be made)</w:t>
            </w:r>
          </w:p>
        </w:tc>
        <w:tc>
          <w:tcPr>
            <w:tcW w:w="3000" w:type="pct"/>
            <w:gridSpan w:val="2"/>
            <w:vAlign w:val="center"/>
          </w:tcPr>
          <w:p w14:paraId="51C5C14D" w14:textId="77777777" w:rsidR="006D1D6A" w:rsidRPr="00B841BB" w:rsidRDefault="006D1D6A" w:rsidP="006D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6A" w:rsidRPr="00E736C2" w14:paraId="2C9094BB" w14:textId="77777777" w:rsidTr="00CB1175">
        <w:trPr>
          <w:trHeight w:val="201"/>
        </w:trPr>
        <w:tc>
          <w:tcPr>
            <w:tcW w:w="2000" w:type="pct"/>
            <w:shd w:val="clear" w:color="auto" w:fill="DEEAF6" w:themeFill="accent1" w:themeFillTint="33"/>
          </w:tcPr>
          <w:p w14:paraId="34823F48" w14:textId="14F9C84E" w:rsidR="006D1D6A" w:rsidRPr="00B841BB" w:rsidRDefault="00CC5A61" w:rsidP="006D1D6A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Official </w:t>
            </w:r>
            <w:r w:rsidR="00DE7EA1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rantee </w:t>
            </w:r>
            <w:r w:rsidR="00DE7EA1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ddress: </w:t>
            </w:r>
          </w:p>
          <w:p w14:paraId="725B5613" w14:textId="396E5C73" w:rsidR="006D1D6A" w:rsidRPr="00B841BB" w:rsidRDefault="006D1D6A" w:rsidP="006D1D6A">
            <w:pPr>
              <w:pStyle w:val="Heading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(Street Address, City, State, &amp; Zip Code)</w:t>
            </w:r>
          </w:p>
        </w:tc>
        <w:tc>
          <w:tcPr>
            <w:tcW w:w="3000" w:type="pct"/>
            <w:gridSpan w:val="2"/>
            <w:vAlign w:val="center"/>
          </w:tcPr>
          <w:p w14:paraId="35021947" w14:textId="77777777" w:rsidR="006D1D6A" w:rsidRPr="00B841BB" w:rsidRDefault="006D1D6A" w:rsidP="006D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6A" w:rsidRPr="00E736C2" w14:paraId="49014B81" w14:textId="77777777" w:rsidTr="00CB1175">
        <w:trPr>
          <w:trHeight w:val="939"/>
        </w:trPr>
        <w:tc>
          <w:tcPr>
            <w:tcW w:w="2000" w:type="pct"/>
            <w:shd w:val="clear" w:color="auto" w:fill="DEEAF6" w:themeFill="accent1" w:themeFillTint="33"/>
          </w:tcPr>
          <w:p w14:paraId="0C002F03" w14:textId="4D860A03" w:rsidR="006D1D6A" w:rsidRPr="00B841BB" w:rsidRDefault="00CC5A61" w:rsidP="006D1D6A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Official Grantee Authorized Representative Title: </w:t>
            </w:r>
          </w:p>
          <w:p w14:paraId="059EE676" w14:textId="77FAB5EE" w:rsidR="006D1D6A" w:rsidRPr="00B841BB" w:rsidRDefault="006D1D6A" w:rsidP="006D1D6A">
            <w:pPr>
              <w:pStyle w:val="Heading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="00A87436"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erson with authority to authorize application for funds)</w:t>
            </w:r>
          </w:p>
        </w:tc>
        <w:tc>
          <w:tcPr>
            <w:tcW w:w="3000" w:type="pct"/>
            <w:gridSpan w:val="2"/>
            <w:vAlign w:val="center"/>
          </w:tcPr>
          <w:p w14:paraId="3BFBE15C" w14:textId="77777777" w:rsidR="006D1D6A" w:rsidRPr="00B841BB" w:rsidRDefault="006D1D6A" w:rsidP="006D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6A" w:rsidRPr="00E736C2" w14:paraId="1DC026FD" w14:textId="77777777" w:rsidTr="00CB1175">
        <w:trPr>
          <w:trHeight w:val="201"/>
        </w:trPr>
        <w:tc>
          <w:tcPr>
            <w:tcW w:w="2000" w:type="pct"/>
            <w:shd w:val="clear" w:color="auto" w:fill="DEEAF6" w:themeFill="accent1" w:themeFillTint="33"/>
          </w:tcPr>
          <w:p w14:paraId="01B3095F" w14:textId="2A3AFF57" w:rsidR="006D1D6A" w:rsidRPr="00B841BB" w:rsidRDefault="00CC5A61" w:rsidP="006D1D6A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Official Grantee Authorized Representative Name:  </w:t>
            </w:r>
          </w:p>
          <w:p w14:paraId="41C4EE77" w14:textId="7E1834EB" w:rsidR="006D1D6A" w:rsidRPr="00B841BB" w:rsidRDefault="006D1D6A" w:rsidP="006D1D6A">
            <w:pPr>
              <w:pStyle w:val="Heading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(e.g., John Smith)</w:t>
            </w:r>
          </w:p>
        </w:tc>
        <w:tc>
          <w:tcPr>
            <w:tcW w:w="3000" w:type="pct"/>
            <w:gridSpan w:val="2"/>
            <w:vAlign w:val="center"/>
          </w:tcPr>
          <w:p w14:paraId="3AFD2D50" w14:textId="20B94277" w:rsidR="006D1D6A" w:rsidRPr="00B841BB" w:rsidRDefault="006D1D6A" w:rsidP="006D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D6A" w:rsidRPr="00E736C2" w14:paraId="57465B22" w14:textId="77777777" w:rsidTr="00CB1175">
        <w:trPr>
          <w:trHeight w:val="136"/>
        </w:trPr>
        <w:tc>
          <w:tcPr>
            <w:tcW w:w="2000" w:type="pct"/>
            <w:shd w:val="clear" w:color="auto" w:fill="DEEAF6" w:themeFill="accent1" w:themeFillTint="33"/>
          </w:tcPr>
          <w:p w14:paraId="6FA471FA" w14:textId="346275D0" w:rsidR="006D1D6A" w:rsidRPr="00B841BB" w:rsidRDefault="00CC5A61" w:rsidP="006D1D6A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6D1D6A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Official Grantee Authorized Representative Email:</w:t>
            </w:r>
          </w:p>
        </w:tc>
        <w:tc>
          <w:tcPr>
            <w:tcW w:w="3000" w:type="pct"/>
            <w:gridSpan w:val="2"/>
            <w:vAlign w:val="center"/>
          </w:tcPr>
          <w:p w14:paraId="12B57B42" w14:textId="5320076A" w:rsidR="006D1D6A" w:rsidRPr="00B841BB" w:rsidRDefault="006D1D6A" w:rsidP="006D1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F1" w:rsidRPr="00E736C2" w14:paraId="07915FB6" w14:textId="77777777" w:rsidTr="00CB1175">
        <w:trPr>
          <w:trHeight w:val="269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34F4B13F" w14:textId="404E71CC" w:rsidR="00C502F1" w:rsidRPr="00B841BB" w:rsidRDefault="00CC5A61" w:rsidP="002F0714">
            <w:pPr>
              <w:pStyle w:val="Heading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2F0714"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Certification: </w:t>
            </w:r>
          </w:p>
        </w:tc>
        <w:tc>
          <w:tcPr>
            <w:tcW w:w="3000" w:type="pct"/>
            <w:gridSpan w:val="2"/>
            <w:vAlign w:val="center"/>
          </w:tcPr>
          <w:p w14:paraId="2A408093" w14:textId="68BC53F2" w:rsidR="00C502F1" w:rsidRPr="00B841BB" w:rsidRDefault="005D4DA6" w:rsidP="0062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1C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0714" w:rsidRPr="00B84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E62" w:rsidRPr="00B841BB">
              <w:rPr>
                <w:rFonts w:ascii="Times New Roman" w:hAnsi="Times New Roman" w:cs="Times New Roman"/>
                <w:sz w:val="20"/>
                <w:szCs w:val="20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B27B49" w:rsidRPr="00E736C2" w14:paraId="3468082F" w14:textId="77777777" w:rsidTr="00CB1175">
        <w:trPr>
          <w:trHeight w:val="138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01E9B018" w14:textId="1C7072A8" w:rsidR="00B27B49" w:rsidRPr="00B841BB" w:rsidRDefault="00CC5A61" w:rsidP="002F0714">
            <w:pPr>
              <w:pStyle w:val="Heading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DE7EA1"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Official Grantee Authorized Representative </w:t>
            </w:r>
            <w:r w:rsidR="00B27B49"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1544" w:type="pct"/>
            <w:vAlign w:val="center"/>
          </w:tcPr>
          <w:p w14:paraId="53BF6B13" w14:textId="77777777" w:rsidR="00B27B49" w:rsidRPr="00B841BB" w:rsidRDefault="00B27B49" w:rsidP="002F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pct"/>
            <w:vAlign w:val="center"/>
          </w:tcPr>
          <w:p w14:paraId="7D154795" w14:textId="54A89E9F" w:rsidR="00CB3B25" w:rsidRPr="00B841BB" w:rsidRDefault="00B27B49" w:rsidP="00C65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0C5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7843549"/>
                <w:placeholder>
                  <w:docPart w:val="B956562C48E24C599E43E2F7A69E23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51C5" w:rsidRPr="004D1B2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A165B" w:rsidRPr="00E736C2" w14:paraId="7AC8B1FB" w14:textId="77777777" w:rsidTr="00CB1175">
        <w:trPr>
          <w:trHeight w:val="138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46C03073" w14:textId="25089DF5" w:rsidR="006A165B" w:rsidRPr="00B841BB" w:rsidRDefault="00CC5A61" w:rsidP="002F0714">
            <w:pPr>
              <w:pStyle w:val="Heading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highlight w:val="yellow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6A165B" w:rsidRPr="004C3C2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Is the Fiscal Agent the same as the Official Grantee</w:t>
            </w:r>
            <w:r w:rsidR="00E33105" w:rsidRPr="004C3C2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?</w:t>
            </w:r>
            <w:r w:rsidR="0013561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</w:r>
            <w:r w:rsidR="00135616" w:rsidRPr="00C95D1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35616" w:rsidRPr="00C95D1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</w:t>
            </w:r>
            <w:r w:rsidR="00135616" w:rsidRPr="00C95D1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If no, complete Fiscal Agent section below)</w:t>
            </w:r>
          </w:p>
        </w:tc>
        <w:tc>
          <w:tcPr>
            <w:tcW w:w="3000" w:type="pct"/>
            <w:gridSpan w:val="2"/>
            <w:shd w:val="clear" w:color="auto" w:fill="auto"/>
            <w:vAlign w:val="center"/>
          </w:tcPr>
          <w:p w14:paraId="2EFB53C0" w14:textId="4D24697E" w:rsidR="006A165B" w:rsidRPr="004C3C2D" w:rsidRDefault="005D4DA6" w:rsidP="000951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1040420"/>
                <w:lock w:val="sdtLocked"/>
                <w:placeholder>
                  <w:docPart w:val="5FE58FFC087346D58D4BA696EE31EF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C3C2D" w:rsidRPr="004D1B25">
                  <w:rPr>
                    <w:rStyle w:val="PlaceholderText"/>
                  </w:rPr>
                  <w:t>Choose an item.</w:t>
                </w:r>
              </w:sdtContent>
            </w:sdt>
            <w:r w:rsidR="00DF2F9D" w:rsidRPr="004C3C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3231" w:rsidRPr="004C3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597" w:rsidRPr="004C3C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3C2D" w:rsidRPr="004C3C2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35600" w:rsidRPr="00E736C2" w14:paraId="7915A8C3" w14:textId="77777777" w:rsidTr="00CB1175">
        <w:trPr>
          <w:trHeight w:val="804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2BA736DD" w14:textId="033E4653" w:rsidR="006D1D6A" w:rsidRPr="00B841BB" w:rsidRDefault="0065550C" w:rsidP="002F0714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Fiscal</w:t>
            </w:r>
            <w:r w:rsidR="00DE7EA1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Agent</w:t>
            </w:r>
            <w:r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Title: </w:t>
            </w:r>
          </w:p>
          <w:p w14:paraId="2816369B" w14:textId="7877A75D" w:rsidR="00735600" w:rsidRPr="00B841BB" w:rsidRDefault="00DE7EA1" w:rsidP="002F0714">
            <w:pPr>
              <w:pStyle w:val="Heading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="00A87436"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erson responsible for the financial management of grant project if different than Official Grantee Authorized Representative)</w:t>
            </w:r>
            <w:r w:rsidR="0065550C" w:rsidRPr="00B841B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ab/>
            </w:r>
          </w:p>
        </w:tc>
        <w:tc>
          <w:tcPr>
            <w:tcW w:w="3000" w:type="pct"/>
            <w:gridSpan w:val="2"/>
            <w:vAlign w:val="center"/>
          </w:tcPr>
          <w:p w14:paraId="7739A256" w14:textId="77777777" w:rsidR="00735600" w:rsidRPr="00B841BB" w:rsidRDefault="00735600" w:rsidP="002F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F1" w:rsidRPr="00E736C2" w14:paraId="69B48E73" w14:textId="77777777" w:rsidTr="00CB1175">
        <w:trPr>
          <w:trHeight w:val="75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39F993CE" w14:textId="7F435566" w:rsidR="00C502F1" w:rsidRPr="00B841BB" w:rsidRDefault="006D1D6A" w:rsidP="002F0714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Fiscal </w:t>
            </w:r>
            <w:r w:rsidR="00DE7EA1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Agent</w:t>
            </w:r>
            <w:r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Name:</w:t>
            </w:r>
          </w:p>
        </w:tc>
        <w:tc>
          <w:tcPr>
            <w:tcW w:w="3000" w:type="pct"/>
            <w:gridSpan w:val="2"/>
            <w:vAlign w:val="center"/>
          </w:tcPr>
          <w:p w14:paraId="36A8182F" w14:textId="77777777" w:rsidR="00C502F1" w:rsidRPr="00B841BB" w:rsidRDefault="00C502F1" w:rsidP="002F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F1" w:rsidRPr="00E736C2" w14:paraId="415D7DB2" w14:textId="77777777" w:rsidTr="00CB1175">
        <w:trPr>
          <w:trHeight w:val="79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4D478309" w14:textId="74C04979" w:rsidR="00C502F1" w:rsidRPr="00B841BB" w:rsidRDefault="006D1D6A" w:rsidP="002F0714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Fiscal </w:t>
            </w:r>
            <w:r w:rsidR="00DE7EA1"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Agent</w:t>
            </w:r>
            <w:r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Email: </w:t>
            </w:r>
            <w:r w:rsidRPr="00B84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3000" w:type="pct"/>
            <w:gridSpan w:val="2"/>
            <w:vAlign w:val="center"/>
          </w:tcPr>
          <w:p w14:paraId="4B7ACED4" w14:textId="77777777" w:rsidR="00C502F1" w:rsidRPr="00B841BB" w:rsidRDefault="00C502F1" w:rsidP="002F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0DC" w:rsidRPr="00E736C2" w14:paraId="022DFE71" w14:textId="77777777" w:rsidTr="00CB1175">
        <w:trPr>
          <w:trHeight w:val="138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776D6E70" w14:textId="74037784" w:rsidR="004100DC" w:rsidRPr="00B841BB" w:rsidRDefault="004100DC" w:rsidP="002F0714">
            <w:pPr>
              <w:pStyle w:val="Heading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Fiscal </w:t>
            </w:r>
            <w:r w:rsidR="00DE7EA1"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Agent </w:t>
            </w:r>
            <w:r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1544" w:type="pct"/>
            <w:vAlign w:val="center"/>
          </w:tcPr>
          <w:p w14:paraId="227E9FE4" w14:textId="77777777" w:rsidR="004100DC" w:rsidRPr="00B841BB" w:rsidRDefault="004100DC" w:rsidP="002F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pct"/>
            <w:vAlign w:val="center"/>
          </w:tcPr>
          <w:p w14:paraId="3C32C14A" w14:textId="38B4CD81" w:rsidR="00CB3B25" w:rsidRPr="00B841BB" w:rsidRDefault="004100DC" w:rsidP="00C65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B10F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7417931"/>
                <w:placeholder>
                  <w:docPart w:val="80FB5710F8FA453998614E31CC9E55EF"/>
                </w:placeholder>
                <w:showingPlcHdr/>
                <w:date w:fullDate="2023-1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0FC5" w:rsidRPr="004D1B2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100DC" w:rsidRPr="00E736C2" w14:paraId="160C6BF4" w14:textId="77777777" w:rsidTr="00CB1175">
        <w:trPr>
          <w:trHeight w:val="136"/>
        </w:trPr>
        <w:tc>
          <w:tcPr>
            <w:tcW w:w="2000" w:type="pct"/>
            <w:shd w:val="clear" w:color="auto" w:fill="DEEAF6" w:themeFill="accent1" w:themeFillTint="33"/>
            <w:vAlign w:val="center"/>
          </w:tcPr>
          <w:p w14:paraId="2550F2A2" w14:textId="00A12BDB" w:rsidR="004100DC" w:rsidRPr="00B841BB" w:rsidRDefault="00CC5A61" w:rsidP="002F0714">
            <w:pPr>
              <w:pStyle w:val="Heading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4100DC"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Total Amount of </w:t>
            </w:r>
            <w:r w:rsidR="00C8296D"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Application Request</w:t>
            </w:r>
            <w:r w:rsidR="004100DC" w:rsidRPr="00B841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000" w:type="pct"/>
            <w:gridSpan w:val="2"/>
            <w:vAlign w:val="center"/>
          </w:tcPr>
          <w:p w14:paraId="2D790047" w14:textId="78EBF4B8" w:rsidR="004100DC" w:rsidRPr="00B841BB" w:rsidRDefault="004100DC" w:rsidP="002F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1BB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</w:tbl>
    <w:p w14:paraId="1CC0C834" w14:textId="5DCC8EE8" w:rsidR="00F47668" w:rsidRPr="00E736C2" w:rsidRDefault="00F47668" w:rsidP="00BD3131">
      <w:pPr>
        <w:rPr>
          <w:rFonts w:ascii="Times New Roman" w:hAnsi="Times New Roman" w:cs="Times New Roman"/>
          <w:b/>
        </w:rPr>
      </w:pPr>
    </w:p>
    <w:sectPr w:rsidR="00F47668" w:rsidRPr="00E736C2" w:rsidSect="00191EF2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8292" w14:textId="77777777" w:rsidR="00DF33AF" w:rsidRDefault="00DF33AF" w:rsidP="0067398C">
      <w:pPr>
        <w:spacing w:before="0" w:after="0"/>
      </w:pPr>
      <w:r>
        <w:separator/>
      </w:r>
    </w:p>
  </w:endnote>
  <w:endnote w:type="continuationSeparator" w:id="0">
    <w:p w14:paraId="3D7E5C23" w14:textId="77777777" w:rsidR="00DF33AF" w:rsidRDefault="00DF33AF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4A7" w14:textId="77777777" w:rsidR="007D245E" w:rsidRDefault="007D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A7FE" w14:textId="77777777" w:rsidR="007D245E" w:rsidRDefault="007D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738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369F14" w14:textId="4E2CB912" w:rsidR="007D245E" w:rsidRDefault="007D245E">
            <w:pPr>
              <w:pStyle w:val="Footer"/>
              <w:jc w:val="center"/>
            </w:pPr>
            <w:r w:rsidRPr="007D245E">
              <w:rPr>
                <w:rFonts w:ascii="Times New Roman" w:hAnsi="Times New Roman" w:cs="Times New Roman"/>
              </w:rPr>
              <w:t xml:space="preserve">Page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245E">
              <w:rPr>
                <w:rFonts w:ascii="Times New Roman" w:hAnsi="Times New Roman" w:cs="Times New Roman"/>
              </w:rPr>
              <w:t xml:space="preserve"> of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2771" w14:textId="77777777" w:rsidR="00DF33AF" w:rsidRDefault="00DF33AF" w:rsidP="0067398C">
      <w:pPr>
        <w:spacing w:before="0" w:after="0"/>
      </w:pPr>
      <w:r>
        <w:separator/>
      </w:r>
    </w:p>
  </w:footnote>
  <w:footnote w:type="continuationSeparator" w:id="0">
    <w:p w14:paraId="080A68B1" w14:textId="77777777" w:rsidR="00DF33AF" w:rsidRDefault="00DF33AF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B0E6" w14:textId="77777777" w:rsidR="007D245E" w:rsidRDefault="007D2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55C" w14:textId="08A8C0BD" w:rsidR="00D62B8E" w:rsidRDefault="00D62B8E" w:rsidP="00D62B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4C55FC9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07326">
    <w:abstractNumId w:val="1"/>
  </w:num>
  <w:num w:numId="2" w16cid:durableId="512452564">
    <w:abstractNumId w:val="0"/>
  </w:num>
  <w:num w:numId="3" w16cid:durableId="426460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087B31"/>
    <w:rsid w:val="000951B9"/>
    <w:rsid w:val="000C51C5"/>
    <w:rsid w:val="00103FD9"/>
    <w:rsid w:val="00135616"/>
    <w:rsid w:val="00141E98"/>
    <w:rsid w:val="00191EF2"/>
    <w:rsid w:val="001D7B0E"/>
    <w:rsid w:val="001E2A7A"/>
    <w:rsid w:val="001E59D6"/>
    <w:rsid w:val="00245992"/>
    <w:rsid w:val="00270574"/>
    <w:rsid w:val="00284E30"/>
    <w:rsid w:val="00295F0F"/>
    <w:rsid w:val="00295F91"/>
    <w:rsid w:val="002966AE"/>
    <w:rsid w:val="002B065E"/>
    <w:rsid w:val="002E6B4B"/>
    <w:rsid w:val="002F0714"/>
    <w:rsid w:val="00327075"/>
    <w:rsid w:val="00363D33"/>
    <w:rsid w:val="00365CDB"/>
    <w:rsid w:val="003A17D3"/>
    <w:rsid w:val="003B0FED"/>
    <w:rsid w:val="003F07D7"/>
    <w:rsid w:val="004100DC"/>
    <w:rsid w:val="00420FBC"/>
    <w:rsid w:val="00422CC3"/>
    <w:rsid w:val="00424CBA"/>
    <w:rsid w:val="00433569"/>
    <w:rsid w:val="00461F8F"/>
    <w:rsid w:val="004A4ED6"/>
    <w:rsid w:val="004C3C2D"/>
    <w:rsid w:val="004C5C09"/>
    <w:rsid w:val="004D2597"/>
    <w:rsid w:val="005B32A0"/>
    <w:rsid w:val="005B7224"/>
    <w:rsid w:val="005D4DA6"/>
    <w:rsid w:val="005D4E73"/>
    <w:rsid w:val="00627E62"/>
    <w:rsid w:val="0065550C"/>
    <w:rsid w:val="0067398C"/>
    <w:rsid w:val="0067524D"/>
    <w:rsid w:val="00676240"/>
    <w:rsid w:val="006859F8"/>
    <w:rsid w:val="00685FAF"/>
    <w:rsid w:val="006A165B"/>
    <w:rsid w:val="006D1D6A"/>
    <w:rsid w:val="00714A94"/>
    <w:rsid w:val="00717ED1"/>
    <w:rsid w:val="00735600"/>
    <w:rsid w:val="007B7302"/>
    <w:rsid w:val="007C4C0F"/>
    <w:rsid w:val="007D245E"/>
    <w:rsid w:val="007D4095"/>
    <w:rsid w:val="007D43AF"/>
    <w:rsid w:val="007D5E60"/>
    <w:rsid w:val="008365C4"/>
    <w:rsid w:val="008C2A41"/>
    <w:rsid w:val="008E0175"/>
    <w:rsid w:val="00937491"/>
    <w:rsid w:val="009A2651"/>
    <w:rsid w:val="009C23A2"/>
    <w:rsid w:val="009C7890"/>
    <w:rsid w:val="009E30D3"/>
    <w:rsid w:val="009E6141"/>
    <w:rsid w:val="009F487C"/>
    <w:rsid w:val="00A271AF"/>
    <w:rsid w:val="00A32B79"/>
    <w:rsid w:val="00A6478A"/>
    <w:rsid w:val="00A70791"/>
    <w:rsid w:val="00A75170"/>
    <w:rsid w:val="00A87436"/>
    <w:rsid w:val="00AD0F2E"/>
    <w:rsid w:val="00AD3231"/>
    <w:rsid w:val="00AF342A"/>
    <w:rsid w:val="00B10FC5"/>
    <w:rsid w:val="00B27B49"/>
    <w:rsid w:val="00B373BD"/>
    <w:rsid w:val="00B65202"/>
    <w:rsid w:val="00B70279"/>
    <w:rsid w:val="00B841BB"/>
    <w:rsid w:val="00B84695"/>
    <w:rsid w:val="00B929E5"/>
    <w:rsid w:val="00B957E4"/>
    <w:rsid w:val="00BC030A"/>
    <w:rsid w:val="00BC4D2D"/>
    <w:rsid w:val="00BD3131"/>
    <w:rsid w:val="00C502F1"/>
    <w:rsid w:val="00C6510A"/>
    <w:rsid w:val="00C71F43"/>
    <w:rsid w:val="00C8296D"/>
    <w:rsid w:val="00C95D17"/>
    <w:rsid w:val="00CA29A8"/>
    <w:rsid w:val="00CB1175"/>
    <w:rsid w:val="00CB3B25"/>
    <w:rsid w:val="00CC5A61"/>
    <w:rsid w:val="00CF1060"/>
    <w:rsid w:val="00D159BB"/>
    <w:rsid w:val="00D1651B"/>
    <w:rsid w:val="00D27B24"/>
    <w:rsid w:val="00D62B8E"/>
    <w:rsid w:val="00D668A4"/>
    <w:rsid w:val="00D73B60"/>
    <w:rsid w:val="00DA576C"/>
    <w:rsid w:val="00DB2CC4"/>
    <w:rsid w:val="00DD0184"/>
    <w:rsid w:val="00DE7EA1"/>
    <w:rsid w:val="00DF2F9D"/>
    <w:rsid w:val="00DF33AF"/>
    <w:rsid w:val="00E33105"/>
    <w:rsid w:val="00E444F1"/>
    <w:rsid w:val="00E736C2"/>
    <w:rsid w:val="00E81A09"/>
    <w:rsid w:val="00EB41E6"/>
    <w:rsid w:val="00EC2881"/>
    <w:rsid w:val="00ED4E67"/>
    <w:rsid w:val="00F37CD0"/>
    <w:rsid w:val="00F433BD"/>
    <w:rsid w:val="00F47668"/>
    <w:rsid w:val="00FB6BD5"/>
    <w:rsid w:val="00FC0AE3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9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9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32B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58FFC087346D58D4BA696EE31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E100-98BA-46B8-8D2F-BCC52935360B}"/>
      </w:docPartPr>
      <w:docPartBody>
        <w:p w:rsidR="00FF7A9E" w:rsidRDefault="00DB747C" w:rsidP="00DB747C">
          <w:pPr>
            <w:pStyle w:val="5FE58FFC087346D58D4BA696EE31EF654"/>
          </w:pPr>
          <w:r w:rsidRPr="004D1B25">
            <w:rPr>
              <w:rStyle w:val="PlaceholderText"/>
            </w:rPr>
            <w:t>Choose an item.</w:t>
          </w:r>
        </w:p>
      </w:docPartBody>
    </w:docPart>
    <w:docPart>
      <w:docPartPr>
        <w:name w:val="B956562C48E24C599E43E2F7A69E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AAF2-262D-4A27-AF8C-1345E6556A85}"/>
      </w:docPartPr>
      <w:docPartBody>
        <w:p w:rsidR="00FF7A9E" w:rsidRDefault="00DB747C" w:rsidP="00DB747C">
          <w:pPr>
            <w:pStyle w:val="B956562C48E24C599E43E2F7A69E230C1"/>
          </w:pPr>
          <w:r w:rsidRPr="004D1B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FB5710F8FA453998614E31CC9E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FEB2-82F6-4295-817D-461AB015F8A2}"/>
      </w:docPartPr>
      <w:docPartBody>
        <w:p w:rsidR="00FF7A9E" w:rsidRDefault="00DB747C" w:rsidP="00DB747C">
          <w:pPr>
            <w:pStyle w:val="80FB5710F8FA453998614E31CC9E55EF1"/>
          </w:pPr>
          <w:r w:rsidRPr="004D1B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C"/>
    <w:rsid w:val="00BF24FA"/>
    <w:rsid w:val="00DB747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47C"/>
    <w:rPr>
      <w:color w:val="666666"/>
    </w:rPr>
  </w:style>
  <w:style w:type="paragraph" w:customStyle="1" w:styleId="B956562C48E24C599E43E2F7A69E230C1">
    <w:name w:val="B956562C48E24C599E43E2F7A69E230C1"/>
    <w:rsid w:val="00DB747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FE58FFC087346D58D4BA696EE31EF654">
    <w:name w:val="5FE58FFC087346D58D4BA696EE31EF654"/>
    <w:rsid w:val="00DB747C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0FB5710F8FA453998614E31CC9E55EF1">
    <w:name w:val="80FB5710F8FA453998614E31CC9E55EF1"/>
    <w:rsid w:val="00DB747C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20" ma:contentTypeDescription="Create a new document." ma:contentTypeScope="" ma:versionID="149137dbc3a19e70b46684a1b59cddff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b67b0fdf97107d682bbbb41d4b8628ba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4242f09-493b-4171-ad93-8de7b5d2b4b4}" ma:internalName="TaxCatchAll" ma:showField="CatchAllData" ma:web="426e57ba-4d81-407c-86e8-30a149601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July2020 xmlns="b12ee95a-b797-4f61-b590-ad4df1dad5cc" xsi:nil="true"/>
    <lcf76f155ced4ddcb4097134ff3c332f xmlns="b12ee95a-b797-4f61-b590-ad4df1dad5cc">
      <Terms xmlns="http://schemas.microsoft.com/office/infopath/2007/PartnerControls"/>
    </lcf76f155ced4ddcb4097134ff3c332f>
    <TaxCatchAll xmlns="426e57ba-4d81-407c-86e8-30a1496019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73E7F-0FFC-4625-94F5-7117FA749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ee95a-b797-4f61-b590-ad4df1dad5cc"/>
    <ds:schemaRef ds:uri="426e57ba-4d81-407c-86e8-30a14960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51DF6-D99A-416C-8433-9602FE080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ee95a-b797-4f61-b590-ad4df1dad5cc"/>
    <ds:schemaRef ds:uri="426e57ba-4d81-407c-86e8-30a149601971"/>
  </ds:schemaRefs>
</ds:datastoreItem>
</file>

<file path=customXml/itemProps3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Audet, Cally</cp:lastModifiedBy>
  <cp:revision>59</cp:revision>
  <cp:lastPrinted>2023-11-06T17:55:00Z</cp:lastPrinted>
  <dcterms:created xsi:type="dcterms:W3CDTF">2022-10-26T20:00:00Z</dcterms:created>
  <dcterms:modified xsi:type="dcterms:W3CDTF">2023-12-28T13:58:00Z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